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9" w:rsidRDefault="004C0609" w:rsidP="004C0609">
      <w:pPr>
        <w:pStyle w:val="21"/>
        <w:spacing w:line="360" w:lineRule="auto"/>
        <w:jc w:val="left"/>
      </w:pPr>
      <w:r>
        <w:rPr>
          <w:rFonts w:eastAsia="Calibri"/>
          <w:b/>
          <w:sz w:val="20"/>
          <w:lang w:eastAsia="en-US"/>
        </w:rPr>
        <w:t xml:space="preserve">                                                                                </w:t>
      </w: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5pt" o:ole="" fillcolor="window">
            <v:imagedata r:id="rId7" o:title=""/>
          </v:shape>
          <o:OLEObject Type="Embed" ProgID="Word.Picture.8" ShapeID="_x0000_i1025" DrawAspect="Content" ObjectID="_1564234837" r:id="rId8"/>
        </w:object>
      </w:r>
    </w:p>
    <w:p w:rsidR="004C0609" w:rsidRDefault="004C0609" w:rsidP="004C0609">
      <w:pPr>
        <w:pStyle w:val="21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РОССИЙСКАЯ  ФЕДЕРАЦИЯ</w:t>
      </w:r>
    </w:p>
    <w:p w:rsidR="004C0609" w:rsidRDefault="004C0609" w:rsidP="004C0609">
      <w:pPr>
        <w:pStyle w:val="21"/>
        <w:ind w:left="2832"/>
        <w:jc w:val="left"/>
        <w:rPr>
          <w:b/>
          <w:sz w:val="20"/>
        </w:rPr>
      </w:pPr>
      <w:r>
        <w:rPr>
          <w:b/>
          <w:sz w:val="20"/>
        </w:rPr>
        <w:t xml:space="preserve">        РЕСПУБЛИКА  КАРЕЛИЯ</w:t>
      </w:r>
    </w:p>
    <w:p w:rsidR="004C0609" w:rsidRDefault="004C0609" w:rsidP="004C0609">
      <w:pPr>
        <w:pStyle w:val="11"/>
        <w:ind w:left="1416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Pr="004C0609">
        <w:rPr>
          <w:b/>
          <w:sz w:val="24"/>
        </w:rPr>
        <w:t xml:space="preserve">   </w:t>
      </w:r>
      <w:r>
        <w:rPr>
          <w:b/>
          <w:sz w:val="24"/>
        </w:rPr>
        <w:t xml:space="preserve">Совет </w:t>
      </w:r>
      <w:proofErr w:type="spellStart"/>
      <w:r>
        <w:rPr>
          <w:b/>
          <w:sz w:val="24"/>
        </w:rPr>
        <w:t>Кривопорожского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4C0609" w:rsidRDefault="004C0609" w:rsidP="004C0609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</w:t>
      </w:r>
    </w:p>
    <w:p w:rsidR="004C0609" w:rsidRPr="002803EF" w:rsidRDefault="004C0609" w:rsidP="004C060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</w:t>
      </w:r>
      <w:r>
        <w:rPr>
          <w:rFonts w:eastAsia="Calibri"/>
          <w:b/>
          <w:lang w:eastAsia="en-US"/>
        </w:rPr>
        <w:t>Решение № 3-27-115</w:t>
      </w:r>
    </w:p>
    <w:p w:rsidR="004C0609" w:rsidRDefault="004C0609" w:rsidP="004C060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27 сессия третьего созыва</w:t>
      </w:r>
    </w:p>
    <w:p w:rsidR="004C0609" w:rsidRDefault="004C0609" w:rsidP="004C0609">
      <w:pPr>
        <w:rPr>
          <w:rFonts w:eastAsia="Calibri"/>
          <w:b/>
          <w:lang w:eastAsia="en-US"/>
        </w:rPr>
      </w:pPr>
    </w:p>
    <w:p w:rsidR="00411A4D" w:rsidRDefault="00411A4D" w:rsidP="003E7407">
      <w:pPr>
        <w:rPr>
          <w:rFonts w:eastAsia="Calibri"/>
          <w:b/>
          <w:sz w:val="22"/>
          <w:szCs w:val="22"/>
          <w:lang w:eastAsia="en-US"/>
        </w:rPr>
      </w:pPr>
    </w:p>
    <w:p w:rsidR="003E7407" w:rsidRDefault="003E7407" w:rsidP="003E7407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22 июня 2017 года</w:t>
      </w:r>
    </w:p>
    <w:p w:rsidR="003E7407" w:rsidRDefault="003E7407" w:rsidP="003E7407">
      <w:pPr>
        <w:rPr>
          <w:rFonts w:eastAsia="Calibri"/>
          <w:b/>
          <w:sz w:val="22"/>
          <w:szCs w:val="22"/>
          <w:lang w:eastAsia="en-US"/>
        </w:rPr>
      </w:pPr>
    </w:p>
    <w:p w:rsidR="002803EF" w:rsidRDefault="002803EF" w:rsidP="003E7407">
      <w:pPr>
        <w:rPr>
          <w:rFonts w:eastAsia="Calibri"/>
          <w:b/>
          <w:sz w:val="22"/>
          <w:szCs w:val="22"/>
          <w:lang w:eastAsia="en-US"/>
        </w:rPr>
      </w:pPr>
    </w:p>
    <w:p w:rsidR="003E7407" w:rsidRDefault="003E7407" w:rsidP="003E7407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Об исполнении бюджета</w:t>
      </w:r>
    </w:p>
    <w:p w:rsidR="003E7407" w:rsidRDefault="003E7407" w:rsidP="003E7407">
      <w:pPr>
        <w:rPr>
          <w:rFonts w:eastAsia="Calibri"/>
          <w:b/>
          <w:sz w:val="22"/>
          <w:szCs w:val="22"/>
          <w:lang w:eastAsia="en-US"/>
        </w:rPr>
      </w:pPr>
      <w:proofErr w:type="spellStart"/>
      <w:r>
        <w:rPr>
          <w:rFonts w:eastAsia="Calibri"/>
          <w:b/>
          <w:sz w:val="22"/>
          <w:szCs w:val="22"/>
          <w:lang w:eastAsia="en-US"/>
        </w:rPr>
        <w:t>Кривопорожского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сельского поселения</w:t>
      </w:r>
    </w:p>
    <w:p w:rsidR="003E7407" w:rsidRDefault="003E7407" w:rsidP="003E7407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 2016 год</w:t>
      </w:r>
    </w:p>
    <w:p w:rsidR="003E7407" w:rsidRDefault="003E7407" w:rsidP="003E7407">
      <w:pPr>
        <w:jc w:val="both"/>
        <w:rPr>
          <w:b/>
          <w:sz w:val="22"/>
          <w:szCs w:val="22"/>
        </w:rPr>
      </w:pPr>
    </w:p>
    <w:p w:rsidR="003E7407" w:rsidRDefault="003E7407" w:rsidP="003E7407">
      <w:pPr>
        <w:jc w:val="both"/>
        <w:rPr>
          <w:sz w:val="20"/>
          <w:szCs w:val="20"/>
        </w:rPr>
      </w:pPr>
    </w:p>
    <w:p w:rsidR="00A74F30" w:rsidRDefault="00A74F30" w:rsidP="003E74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 с частью 10 статьи 35 Федерального закона от 6 октября 2003 года № 131-ФЗ «Об общих принципах организации местного самоуправления в Российской Федерации», статьей 264.5 Бюджетного кодекса Российской Федерации, Положением о бюджетном процессе </w:t>
      </w:r>
      <w:proofErr w:type="spellStart"/>
      <w:r>
        <w:rPr>
          <w:sz w:val="20"/>
          <w:szCs w:val="20"/>
        </w:rPr>
        <w:t>Кривопорожского</w:t>
      </w:r>
      <w:proofErr w:type="spellEnd"/>
      <w:r>
        <w:rPr>
          <w:sz w:val="20"/>
          <w:szCs w:val="20"/>
        </w:rPr>
        <w:t xml:space="preserve"> сельского поселения, утвержденным решением Совета </w:t>
      </w:r>
      <w:proofErr w:type="spellStart"/>
      <w:r>
        <w:rPr>
          <w:sz w:val="20"/>
          <w:szCs w:val="20"/>
        </w:rPr>
        <w:t>Кривопорожского</w:t>
      </w:r>
      <w:proofErr w:type="spellEnd"/>
      <w:r>
        <w:rPr>
          <w:sz w:val="20"/>
          <w:szCs w:val="20"/>
        </w:rPr>
        <w:t xml:space="preserve"> сельского поселения от 30 ноября 2016 года № 3-22-101</w:t>
      </w:r>
    </w:p>
    <w:p w:rsidR="00A74F30" w:rsidRDefault="00A74F30" w:rsidP="00A74F30">
      <w:pPr>
        <w:ind w:firstLine="709"/>
        <w:jc w:val="both"/>
        <w:rPr>
          <w:sz w:val="20"/>
          <w:szCs w:val="20"/>
        </w:rPr>
      </w:pPr>
    </w:p>
    <w:p w:rsidR="002803EF" w:rsidRDefault="002803EF" w:rsidP="00A74F30">
      <w:pPr>
        <w:jc w:val="center"/>
        <w:rPr>
          <w:b/>
          <w:sz w:val="20"/>
          <w:szCs w:val="20"/>
        </w:rPr>
      </w:pPr>
    </w:p>
    <w:p w:rsidR="00A74F30" w:rsidRDefault="00A74F30" w:rsidP="00A74F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</w:t>
      </w:r>
      <w:proofErr w:type="spellStart"/>
      <w:r>
        <w:rPr>
          <w:b/>
          <w:sz w:val="20"/>
          <w:szCs w:val="20"/>
        </w:rPr>
        <w:t>Кривопорожского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>
        <w:rPr>
          <w:b/>
          <w:caps/>
          <w:sz w:val="20"/>
          <w:szCs w:val="20"/>
        </w:rPr>
        <w:t>решил</w:t>
      </w:r>
      <w:r>
        <w:rPr>
          <w:b/>
          <w:sz w:val="20"/>
          <w:szCs w:val="20"/>
        </w:rPr>
        <w:t>:</w:t>
      </w:r>
    </w:p>
    <w:p w:rsidR="00A74F30" w:rsidRDefault="00A74F30" w:rsidP="00A74F30">
      <w:pPr>
        <w:jc w:val="center"/>
        <w:rPr>
          <w:sz w:val="20"/>
          <w:szCs w:val="20"/>
        </w:rPr>
      </w:pPr>
    </w:p>
    <w:p w:rsidR="002803EF" w:rsidRDefault="002803EF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(далее – бюджет поселения) за 2016 год по доходам в сумме  5 836 206,92 рублей, по расходам в сумме 5 793 283,73 рублей с превышением доходов над расходами (</w:t>
      </w:r>
      <w:proofErr w:type="spellStart"/>
      <w:r>
        <w:rPr>
          <w:rFonts w:ascii="Times New Roman" w:hAnsi="Times New Roman" w:cs="Times New Roman"/>
        </w:rPr>
        <w:t>профицит</w:t>
      </w:r>
      <w:proofErr w:type="spellEnd"/>
      <w:r>
        <w:rPr>
          <w:rFonts w:ascii="Times New Roman" w:hAnsi="Times New Roman" w:cs="Times New Roman"/>
        </w:rPr>
        <w:t xml:space="preserve">  бюджета поселения) в сумме    42 923,19 рублей и со следующими показателями: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доходов бюджета поселения за 2016 год по кодам классификации доходов бюджетов согласно приложению 1 к настоящему решению;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доходов бюджета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бюджета поселения за 2016 год по ведомственной структуре расходов  бюджета  поселения согласно приложению 3 к настоящему решению;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бюджета поселения за 2016 год по разделам и подразделам классификации расходов бюджетов согласно приложению 4 к настоящему решению;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источников финансирования </w:t>
      </w:r>
      <w:proofErr w:type="spellStart"/>
      <w:r>
        <w:rPr>
          <w:rFonts w:ascii="Times New Roman" w:hAnsi="Times New Roman" w:cs="Times New Roman"/>
        </w:rPr>
        <w:t>профицита</w:t>
      </w:r>
      <w:proofErr w:type="spellEnd"/>
      <w:r>
        <w:rPr>
          <w:rFonts w:ascii="Times New Roman" w:hAnsi="Times New Roman" w:cs="Times New Roman"/>
        </w:rPr>
        <w:t xml:space="preserve"> бюджета поселения за 2016 год по кодам классификации источников финансирования </w:t>
      </w:r>
      <w:proofErr w:type="spellStart"/>
      <w:r>
        <w:rPr>
          <w:rFonts w:ascii="Times New Roman" w:hAnsi="Times New Roman" w:cs="Times New Roman"/>
        </w:rPr>
        <w:t>профицита</w:t>
      </w:r>
      <w:proofErr w:type="spellEnd"/>
      <w:r>
        <w:rPr>
          <w:rFonts w:ascii="Times New Roman" w:hAnsi="Times New Roman" w:cs="Times New Roman"/>
        </w:rPr>
        <w:t xml:space="preserve"> бюджетов согласно приложению 5 к настоящему решению;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источников финансирования </w:t>
      </w:r>
      <w:proofErr w:type="spellStart"/>
      <w:r>
        <w:rPr>
          <w:rFonts w:ascii="Times New Roman" w:hAnsi="Times New Roman" w:cs="Times New Roman"/>
        </w:rPr>
        <w:t>профицита</w:t>
      </w:r>
      <w:proofErr w:type="spellEnd"/>
      <w:r>
        <w:rPr>
          <w:rFonts w:ascii="Times New Roman" w:hAnsi="Times New Roman" w:cs="Times New Roman"/>
        </w:rPr>
        <w:t xml:space="preserve"> бюджета поселения за 2016 год по кодам групп, подгрупп, статей, видов источников финансирования </w:t>
      </w:r>
      <w:proofErr w:type="spellStart"/>
      <w:r>
        <w:rPr>
          <w:rFonts w:ascii="Times New Roman" w:hAnsi="Times New Roman" w:cs="Times New Roman"/>
        </w:rPr>
        <w:t>профицитов</w:t>
      </w:r>
      <w:proofErr w:type="spellEnd"/>
      <w:r>
        <w:rPr>
          <w:rFonts w:ascii="Times New Roman" w:hAnsi="Times New Roman" w:cs="Times New Roman"/>
        </w:rPr>
        <w:t xml:space="preserve"> бюджетов классификации операций сектора государственного управления, относящихся к источникам финансирования </w:t>
      </w:r>
      <w:proofErr w:type="spellStart"/>
      <w:r>
        <w:rPr>
          <w:rFonts w:ascii="Times New Roman" w:hAnsi="Times New Roman" w:cs="Times New Roman"/>
        </w:rPr>
        <w:t>профицитов</w:t>
      </w:r>
      <w:proofErr w:type="spellEnd"/>
      <w:r>
        <w:rPr>
          <w:rFonts w:ascii="Times New Roman" w:hAnsi="Times New Roman" w:cs="Times New Roman"/>
        </w:rPr>
        <w:t xml:space="preserve"> бюджетов, согласно приложению 6 к настоящему решению.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Опубликовать настоящее решение в общественно-политической газете </w:t>
      </w:r>
      <w:proofErr w:type="spellStart"/>
      <w:r>
        <w:rPr>
          <w:rFonts w:ascii="Times New Roman" w:hAnsi="Times New Roman" w:cs="Times New Roman"/>
        </w:rPr>
        <w:t>Кемского</w:t>
      </w:r>
      <w:proofErr w:type="spellEnd"/>
      <w:r>
        <w:rPr>
          <w:rFonts w:ascii="Times New Roman" w:hAnsi="Times New Roman" w:cs="Times New Roman"/>
        </w:rPr>
        <w:t xml:space="preserve"> района «Советское </w:t>
      </w:r>
      <w:proofErr w:type="spellStart"/>
      <w:r>
        <w:rPr>
          <w:rFonts w:ascii="Times New Roman" w:hAnsi="Times New Roman" w:cs="Times New Roman"/>
        </w:rPr>
        <w:t>беломорье</w:t>
      </w:r>
      <w:proofErr w:type="spellEnd"/>
      <w:r>
        <w:rPr>
          <w:rFonts w:ascii="Times New Roman" w:hAnsi="Times New Roman" w:cs="Times New Roman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:rsidR="00A74F30" w:rsidRDefault="00A74F30" w:rsidP="00A74F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F30" w:rsidRDefault="00A74F30" w:rsidP="00A74F30">
      <w:pPr>
        <w:jc w:val="both"/>
        <w:rPr>
          <w:sz w:val="20"/>
          <w:szCs w:val="20"/>
        </w:rPr>
      </w:pPr>
    </w:p>
    <w:p w:rsidR="00A74F30" w:rsidRDefault="00A74F30" w:rsidP="00A74F30">
      <w:pPr>
        <w:jc w:val="both"/>
        <w:rPr>
          <w:sz w:val="20"/>
          <w:szCs w:val="20"/>
        </w:rPr>
      </w:pPr>
    </w:p>
    <w:p w:rsidR="00A74F30" w:rsidRDefault="00A74F30" w:rsidP="00A74F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</w:t>
      </w:r>
      <w:proofErr w:type="spellStart"/>
      <w:r>
        <w:rPr>
          <w:sz w:val="20"/>
          <w:szCs w:val="20"/>
        </w:rPr>
        <w:t>Кривопорожского</w:t>
      </w:r>
      <w:proofErr w:type="spellEnd"/>
      <w:r>
        <w:rPr>
          <w:sz w:val="20"/>
          <w:szCs w:val="20"/>
        </w:rPr>
        <w:t xml:space="preserve"> сельского поселения                              </w:t>
      </w:r>
      <w:r w:rsidR="00D5368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Юхневич М.Т.</w:t>
      </w:r>
    </w:p>
    <w:p w:rsidR="00A74F30" w:rsidRDefault="00A74F30" w:rsidP="00A74F30">
      <w:pPr>
        <w:jc w:val="both"/>
        <w:rPr>
          <w:sz w:val="20"/>
          <w:szCs w:val="20"/>
        </w:rPr>
      </w:pPr>
    </w:p>
    <w:p w:rsidR="00A74F30" w:rsidRDefault="00A74F30" w:rsidP="00A74F30">
      <w:pPr>
        <w:jc w:val="both"/>
        <w:rPr>
          <w:sz w:val="20"/>
          <w:szCs w:val="20"/>
        </w:rPr>
      </w:pPr>
    </w:p>
    <w:p w:rsidR="00E334EC" w:rsidRDefault="00E334EC" w:rsidP="00A74F30">
      <w:pPr>
        <w:jc w:val="both"/>
        <w:rPr>
          <w:sz w:val="20"/>
          <w:szCs w:val="20"/>
        </w:rPr>
      </w:pPr>
    </w:p>
    <w:p w:rsidR="00A74F30" w:rsidRDefault="00A74F30" w:rsidP="00A74F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Кривопорожского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</w:t>
      </w:r>
      <w:r w:rsidR="00D53689"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Тылля</w:t>
      </w:r>
      <w:proofErr w:type="spellEnd"/>
      <w:r>
        <w:rPr>
          <w:sz w:val="20"/>
          <w:szCs w:val="20"/>
        </w:rPr>
        <w:t xml:space="preserve"> В.Л.</w:t>
      </w:r>
    </w:p>
    <w:p w:rsidR="00A74F30" w:rsidRDefault="00A74F30" w:rsidP="00A74F30">
      <w:pPr>
        <w:jc w:val="both"/>
        <w:rPr>
          <w:b/>
          <w:sz w:val="20"/>
          <w:szCs w:val="20"/>
        </w:rPr>
      </w:pPr>
    </w:p>
    <w:p w:rsidR="00A74F30" w:rsidRDefault="00A74F30" w:rsidP="00A74F30">
      <w:pPr>
        <w:jc w:val="both"/>
        <w:rPr>
          <w:b/>
          <w:sz w:val="20"/>
          <w:szCs w:val="20"/>
        </w:rPr>
      </w:pPr>
    </w:p>
    <w:p w:rsidR="00A74F30" w:rsidRDefault="00A74F30" w:rsidP="00A74F30">
      <w:pPr>
        <w:rPr>
          <w:b/>
          <w:sz w:val="20"/>
          <w:szCs w:val="20"/>
        </w:rPr>
      </w:pPr>
    </w:p>
    <w:p w:rsidR="002803EF" w:rsidRDefault="002803EF" w:rsidP="00A74F30">
      <w:pPr>
        <w:rPr>
          <w:b/>
          <w:sz w:val="20"/>
          <w:szCs w:val="20"/>
        </w:rPr>
      </w:pPr>
    </w:p>
    <w:p w:rsidR="00A74F30" w:rsidRDefault="00A74F30" w:rsidP="00A74F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приложениями, пояснительной запиской  к проекту решения можно ознакомиться в администрации </w:t>
      </w:r>
      <w:proofErr w:type="spellStart"/>
      <w:r>
        <w:rPr>
          <w:b/>
          <w:sz w:val="20"/>
          <w:szCs w:val="20"/>
        </w:rPr>
        <w:t>Кривопорожского</w:t>
      </w:r>
      <w:proofErr w:type="spellEnd"/>
      <w:r>
        <w:rPr>
          <w:b/>
          <w:sz w:val="20"/>
          <w:szCs w:val="20"/>
        </w:rPr>
        <w:t xml:space="preserve"> сельского поселения</w:t>
      </w:r>
    </w:p>
    <w:p w:rsidR="00A74F30" w:rsidRDefault="00A74F30" w:rsidP="00A74F30">
      <w:pPr>
        <w:jc w:val="right"/>
        <w:rPr>
          <w:sz w:val="20"/>
          <w:szCs w:val="20"/>
        </w:rPr>
      </w:pPr>
    </w:p>
    <w:p w:rsidR="00A74F30" w:rsidRDefault="00A74F30" w:rsidP="00A74F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A74F30" w:rsidRDefault="00A74F30" w:rsidP="00A74F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Кривопорожского</w:t>
      </w:r>
      <w:proofErr w:type="spellEnd"/>
    </w:p>
    <w:p w:rsidR="00A74F30" w:rsidRDefault="00A74F30" w:rsidP="00A74F3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A74F30" w:rsidRDefault="00A74F30" w:rsidP="00A74F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 исполнении бюджета </w:t>
      </w:r>
      <w:proofErr w:type="spellStart"/>
      <w:r>
        <w:rPr>
          <w:sz w:val="20"/>
          <w:szCs w:val="20"/>
        </w:rPr>
        <w:t>Кривопорожского</w:t>
      </w:r>
      <w:proofErr w:type="spellEnd"/>
    </w:p>
    <w:p w:rsidR="00A74F30" w:rsidRDefault="00A74F30" w:rsidP="00A74F3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за 2016 год»</w:t>
      </w:r>
    </w:p>
    <w:p w:rsidR="00A74F30" w:rsidRDefault="00A74F30" w:rsidP="00A74F30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330A45">
        <w:rPr>
          <w:sz w:val="20"/>
          <w:szCs w:val="20"/>
        </w:rPr>
        <w:t xml:space="preserve"> </w:t>
      </w:r>
      <w:r w:rsidR="00F35E7F">
        <w:rPr>
          <w:sz w:val="20"/>
          <w:szCs w:val="20"/>
        </w:rPr>
        <w:t>22 июня 2017</w:t>
      </w:r>
      <w:r w:rsidR="00330A45">
        <w:rPr>
          <w:sz w:val="20"/>
          <w:szCs w:val="20"/>
        </w:rPr>
        <w:t xml:space="preserve"> </w:t>
      </w:r>
      <w:r w:rsidR="00F35E7F">
        <w:rPr>
          <w:sz w:val="20"/>
          <w:szCs w:val="20"/>
        </w:rPr>
        <w:t>г</w:t>
      </w:r>
      <w:r w:rsidR="00EA3A9F">
        <w:rPr>
          <w:sz w:val="20"/>
          <w:szCs w:val="20"/>
        </w:rPr>
        <w:t>.</w:t>
      </w:r>
      <w:r w:rsidR="00F35E7F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F35E7F">
        <w:rPr>
          <w:sz w:val="20"/>
          <w:szCs w:val="20"/>
        </w:rPr>
        <w:t>115</w:t>
      </w:r>
    </w:p>
    <w:p w:rsidR="00A74F30" w:rsidRDefault="00A74F30" w:rsidP="00A74F30">
      <w:pPr>
        <w:jc w:val="right"/>
        <w:rPr>
          <w:sz w:val="20"/>
          <w:szCs w:val="20"/>
        </w:rPr>
      </w:pPr>
    </w:p>
    <w:p w:rsidR="00A74F30" w:rsidRDefault="00A74F30" w:rsidP="00A74F30">
      <w:pPr>
        <w:jc w:val="center"/>
        <w:rPr>
          <w:sz w:val="20"/>
          <w:szCs w:val="20"/>
        </w:rPr>
      </w:pPr>
      <w:r>
        <w:rPr>
          <w:sz w:val="20"/>
          <w:szCs w:val="20"/>
        </w:rPr>
        <w:t>Доходы</w:t>
      </w:r>
    </w:p>
    <w:p w:rsidR="00A74F30" w:rsidRDefault="00A74F30" w:rsidP="00A74F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бюджета </w:t>
      </w:r>
      <w:proofErr w:type="spellStart"/>
      <w:r>
        <w:rPr>
          <w:sz w:val="20"/>
          <w:szCs w:val="20"/>
        </w:rPr>
        <w:t>Кривопорожского</w:t>
      </w:r>
      <w:proofErr w:type="spellEnd"/>
      <w:r>
        <w:rPr>
          <w:sz w:val="20"/>
          <w:szCs w:val="20"/>
        </w:rPr>
        <w:t xml:space="preserve"> сельского поселения за 2016 год по кодам классификации доходов бюджета</w:t>
      </w:r>
    </w:p>
    <w:p w:rsidR="00A74F30" w:rsidRDefault="00A74F30" w:rsidP="00A74F30">
      <w:pPr>
        <w:rPr>
          <w:sz w:val="20"/>
          <w:szCs w:val="20"/>
        </w:rPr>
      </w:pPr>
    </w:p>
    <w:p w:rsidR="00A74F30" w:rsidRDefault="00A74F30" w:rsidP="00A74F30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9920" w:type="dxa"/>
        <w:tblInd w:w="93" w:type="dxa"/>
        <w:tblLayout w:type="fixed"/>
        <w:tblLook w:val="04A0"/>
      </w:tblPr>
      <w:tblGrid>
        <w:gridCol w:w="4080"/>
        <w:gridCol w:w="1480"/>
        <w:gridCol w:w="2720"/>
        <w:gridCol w:w="1640"/>
      </w:tblGrid>
      <w:tr w:rsidR="00A74F30" w:rsidTr="00A74F30">
        <w:trPr>
          <w:trHeight w:val="495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2016 год</w:t>
            </w:r>
          </w:p>
        </w:tc>
      </w:tr>
      <w:tr w:rsidR="00A74F30" w:rsidTr="00A74F30">
        <w:trPr>
          <w:trHeight w:val="720"/>
        </w:trPr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</w:tr>
      <w:tr w:rsidR="00A74F30" w:rsidTr="00A74F30">
        <w:trPr>
          <w:trHeight w:val="2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4F30" w:rsidTr="00A74F30">
        <w:trPr>
          <w:trHeight w:val="62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Кривопорожского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4 637 378,38</w:t>
            </w:r>
          </w:p>
        </w:tc>
      </w:tr>
      <w:tr w:rsidR="00A74F30" w:rsidTr="00A74F30">
        <w:trPr>
          <w:trHeight w:val="6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1 11 05 075 10 0000 120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88 778,29</w:t>
            </w:r>
          </w:p>
        </w:tc>
      </w:tr>
      <w:tr w:rsidR="00A74F30" w:rsidTr="00A74F30">
        <w:trPr>
          <w:trHeight w:val="6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1 13 02 065 10 0000 130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58 163,60</w:t>
            </w:r>
          </w:p>
        </w:tc>
      </w:tr>
      <w:tr w:rsidR="00A74F30" w:rsidTr="00A74F30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1 13 02 995 10 0000 130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17 822,29</w:t>
            </w:r>
          </w:p>
        </w:tc>
      </w:tr>
      <w:tr w:rsidR="00A74F30" w:rsidTr="00A74F30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1 17 05 050 10 0000 180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42 814,20</w:t>
            </w:r>
          </w:p>
        </w:tc>
      </w:tr>
      <w:tr w:rsidR="00A74F30" w:rsidTr="00A74F30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2 02 01 001 10 0000 151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3 824 000,00</w:t>
            </w:r>
          </w:p>
        </w:tc>
      </w:tr>
      <w:tr w:rsidR="00A74F30" w:rsidTr="00A74F30">
        <w:trPr>
          <w:trHeight w:val="6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2 02 03 015 10 0000 151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103 800,00</w:t>
            </w:r>
          </w:p>
        </w:tc>
      </w:tr>
      <w:tr w:rsidR="00A74F30" w:rsidTr="00A74F30">
        <w:trPr>
          <w:trHeight w:val="6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2 02 03 024 10 0000 151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2 02 04 999 10 0000 151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A74F30" w:rsidTr="00A74F30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635 745,77</w:t>
            </w:r>
          </w:p>
        </w:tc>
      </w:tr>
      <w:tr w:rsidR="00A74F30" w:rsidTr="00A74F30">
        <w:trPr>
          <w:trHeight w:val="12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1 03 02 230 01 0000 110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217 335,47</w:t>
            </w:r>
          </w:p>
        </w:tc>
      </w:tr>
      <w:tr w:rsidR="00A74F30" w:rsidTr="00A74F30">
        <w:trPr>
          <w:trHeight w:val="143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1 03 02 240 01 0000 110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3 317,51</w:t>
            </w:r>
          </w:p>
        </w:tc>
      </w:tr>
      <w:tr w:rsidR="00A74F30" w:rsidTr="00A74F30">
        <w:trPr>
          <w:trHeight w:val="12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1 03 02 250 01 0000 110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447 283,09</w:t>
            </w:r>
          </w:p>
        </w:tc>
      </w:tr>
      <w:tr w:rsidR="00A74F30" w:rsidTr="00A74F30">
        <w:trPr>
          <w:trHeight w:val="12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1 03 02 260 01 0000 110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-32 190,30</w:t>
            </w:r>
          </w:p>
        </w:tc>
      </w:tr>
      <w:tr w:rsidR="00A74F30" w:rsidTr="00A74F30">
        <w:trPr>
          <w:trHeight w:val="4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Территориальные органы Федеральной налоговой службы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563 082,77</w:t>
            </w:r>
          </w:p>
        </w:tc>
      </w:tr>
      <w:tr w:rsidR="00A74F30" w:rsidTr="00A74F30">
        <w:trPr>
          <w:trHeight w:val="12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1 01 02 010 01 1000 110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365 685,13</w:t>
            </w:r>
          </w:p>
        </w:tc>
      </w:tr>
      <w:tr w:rsidR="00A74F30" w:rsidTr="00A74F30">
        <w:trPr>
          <w:trHeight w:val="143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1 01 02 010 01 2100 110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216,19</w:t>
            </w:r>
          </w:p>
        </w:tc>
      </w:tr>
      <w:tr w:rsidR="00A74F30" w:rsidTr="00A74F30">
        <w:trPr>
          <w:trHeight w:val="12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1 01 02 010 01 3000 110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27,05</w:t>
            </w:r>
          </w:p>
        </w:tc>
      </w:tr>
      <w:tr w:rsidR="00A74F30" w:rsidTr="00A74F30">
        <w:trPr>
          <w:trHeight w:val="81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1 01 02 030 01 1000 110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-44,76</w:t>
            </w:r>
          </w:p>
        </w:tc>
      </w:tr>
      <w:tr w:rsidR="00A74F30" w:rsidTr="00A74F30">
        <w:trPr>
          <w:trHeight w:val="81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1 01 02 030 01 2100 110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A74F30" w:rsidTr="00A74F30">
        <w:trPr>
          <w:trHeight w:val="143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1 01 02 040 01 1000 110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26,82</w:t>
            </w:r>
          </w:p>
        </w:tc>
      </w:tr>
      <w:tr w:rsidR="00A74F30" w:rsidTr="00A74F30">
        <w:trPr>
          <w:trHeight w:val="6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1 06 01 030 10 1000 110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31 604,19</w:t>
            </w:r>
          </w:p>
        </w:tc>
      </w:tr>
      <w:tr w:rsidR="00A74F30" w:rsidTr="00A74F30">
        <w:trPr>
          <w:trHeight w:val="81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1 06 01 030 10 2100 110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61,39</w:t>
            </w:r>
          </w:p>
        </w:tc>
      </w:tr>
      <w:tr w:rsidR="00A74F30" w:rsidTr="00A74F3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033 10 1000 110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154 804,68</w:t>
            </w:r>
          </w:p>
        </w:tc>
      </w:tr>
      <w:tr w:rsidR="00A74F30" w:rsidTr="00A74F30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033 10 2100 110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1 231,86</w:t>
            </w:r>
          </w:p>
        </w:tc>
      </w:tr>
      <w:tr w:rsidR="00A74F30" w:rsidTr="00A74F30">
        <w:trPr>
          <w:trHeight w:val="6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rPr>
                <w:sz w:val="20"/>
                <w:szCs w:val="20"/>
              </w:rPr>
            </w:pPr>
          </w:p>
          <w:p w:rsidR="00A74F30" w:rsidRDefault="00A74F30">
            <w:pPr>
              <w:rPr>
                <w:sz w:val="20"/>
                <w:szCs w:val="20"/>
              </w:rPr>
            </w:pPr>
          </w:p>
          <w:p w:rsidR="00A74F30" w:rsidRDefault="00A74F30">
            <w:pPr>
              <w:rPr>
                <w:sz w:val="20"/>
                <w:szCs w:val="20"/>
              </w:rPr>
            </w:pPr>
          </w:p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043 10 1000 110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9 430,03</w:t>
            </w:r>
          </w:p>
        </w:tc>
      </w:tr>
      <w:tr w:rsidR="00A74F30" w:rsidTr="00A74F30">
        <w:trPr>
          <w:trHeight w:val="60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043 10 2100 110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74F30" w:rsidTr="00A74F30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Всего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5 836 206,92</w:t>
            </w:r>
          </w:p>
        </w:tc>
      </w:tr>
    </w:tbl>
    <w:p w:rsidR="00A74F30" w:rsidRDefault="00A74F30" w:rsidP="00A74F30">
      <w:pPr>
        <w:jc w:val="both"/>
        <w:rPr>
          <w:sz w:val="20"/>
          <w:szCs w:val="20"/>
        </w:rPr>
      </w:pPr>
    </w:p>
    <w:tbl>
      <w:tblPr>
        <w:tblW w:w="10349" w:type="dxa"/>
        <w:tblInd w:w="-318" w:type="dxa"/>
        <w:tblLook w:val="04A0"/>
      </w:tblPr>
      <w:tblGrid>
        <w:gridCol w:w="411"/>
        <w:gridCol w:w="4693"/>
        <w:gridCol w:w="425"/>
        <w:gridCol w:w="3119"/>
        <w:gridCol w:w="1559"/>
        <w:gridCol w:w="142"/>
      </w:tblGrid>
      <w:tr w:rsidR="00A74F30" w:rsidTr="00A74F30">
        <w:trPr>
          <w:gridAfter w:val="1"/>
          <w:wAfter w:w="142" w:type="dxa"/>
          <w:trHeight w:val="255"/>
        </w:trPr>
        <w:tc>
          <w:tcPr>
            <w:tcW w:w="5104" w:type="dxa"/>
            <w:gridSpan w:val="2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03" w:type="dxa"/>
            <w:gridSpan w:val="3"/>
            <w:vMerge w:val="restart"/>
            <w:noWrap/>
            <w:vAlign w:val="bottom"/>
          </w:tcPr>
          <w:p w:rsidR="00A74F30" w:rsidRDefault="00A74F30">
            <w:pPr>
              <w:rPr>
                <w:sz w:val="20"/>
                <w:szCs w:val="20"/>
              </w:rPr>
            </w:pPr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Кривопорожского</w:t>
            </w:r>
            <w:proofErr w:type="spellEnd"/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исполнении бюджета </w:t>
            </w:r>
            <w:proofErr w:type="spellStart"/>
            <w:r>
              <w:rPr>
                <w:sz w:val="20"/>
                <w:szCs w:val="20"/>
              </w:rPr>
              <w:t>Кривопорожского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за 2016 год»</w:t>
            </w:r>
          </w:p>
          <w:p w:rsidR="00A74F30" w:rsidRDefault="00A74F30" w:rsidP="00EA3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263611">
              <w:rPr>
                <w:sz w:val="20"/>
                <w:szCs w:val="20"/>
              </w:rPr>
              <w:t xml:space="preserve"> 22 июня 2017 г</w:t>
            </w:r>
            <w:r w:rsidR="00EA3A9F">
              <w:rPr>
                <w:sz w:val="20"/>
                <w:szCs w:val="20"/>
              </w:rPr>
              <w:t>.</w:t>
            </w:r>
            <w:r w:rsidR="0026361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</w:t>
            </w:r>
            <w:r w:rsidR="00263611">
              <w:rPr>
                <w:sz w:val="20"/>
                <w:szCs w:val="20"/>
              </w:rPr>
              <w:t xml:space="preserve"> 115</w:t>
            </w:r>
          </w:p>
        </w:tc>
      </w:tr>
      <w:tr w:rsidR="00A74F30" w:rsidTr="00A74F30">
        <w:trPr>
          <w:gridAfter w:val="1"/>
          <w:wAfter w:w="142" w:type="dxa"/>
          <w:trHeight w:val="255"/>
        </w:trPr>
        <w:tc>
          <w:tcPr>
            <w:tcW w:w="5104" w:type="dxa"/>
            <w:gridSpan w:val="2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</w:tr>
      <w:tr w:rsidR="00A74F30" w:rsidTr="00A74F30">
        <w:trPr>
          <w:gridAfter w:val="1"/>
          <w:wAfter w:w="142" w:type="dxa"/>
          <w:trHeight w:val="255"/>
        </w:trPr>
        <w:tc>
          <w:tcPr>
            <w:tcW w:w="5104" w:type="dxa"/>
            <w:gridSpan w:val="2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</w:tr>
      <w:tr w:rsidR="00A74F30" w:rsidTr="00A74F30">
        <w:trPr>
          <w:gridAfter w:val="1"/>
          <w:wAfter w:w="142" w:type="dxa"/>
          <w:trHeight w:val="255"/>
        </w:trPr>
        <w:tc>
          <w:tcPr>
            <w:tcW w:w="10207" w:type="dxa"/>
            <w:gridSpan w:val="5"/>
            <w:noWrap/>
            <w:vAlign w:val="bottom"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бюджета </w:t>
            </w:r>
            <w:proofErr w:type="spellStart"/>
            <w:r>
              <w:rPr>
                <w:sz w:val="20"/>
                <w:szCs w:val="20"/>
              </w:rPr>
              <w:t>Кривопорожского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A74F30" w:rsidTr="00A74F30">
        <w:trPr>
          <w:gridBefore w:val="1"/>
          <w:wBefore w:w="411" w:type="dxa"/>
          <w:trHeight w:val="43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 2016 год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1 406 406,92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365 950,52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365 950,52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18210102010011000110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365 685,13</w:t>
            </w:r>
          </w:p>
        </w:tc>
      </w:tr>
      <w:tr w:rsidR="00A74F30" w:rsidTr="00A74F30">
        <w:trPr>
          <w:gridBefore w:val="1"/>
          <w:wBefore w:w="411" w:type="dxa"/>
          <w:trHeight w:val="8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18210102010012100110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216,19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18210102010013000110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27,05</w:t>
            </w:r>
          </w:p>
        </w:tc>
      </w:tr>
      <w:tr w:rsidR="00A74F30" w:rsidTr="00A74F30">
        <w:trPr>
          <w:gridBefore w:val="1"/>
          <w:wBefore w:w="411" w:type="dxa"/>
          <w:trHeight w:val="102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18210102020013000110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18210102030011000110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-44,76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18210102030012100110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A74F30" w:rsidTr="00A74F30">
        <w:trPr>
          <w:gridBefore w:val="1"/>
          <w:wBefore w:w="411" w:type="dxa"/>
          <w:trHeight w:val="81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18210102040011000110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26,82</w:t>
            </w:r>
          </w:p>
        </w:tc>
      </w:tr>
      <w:tr w:rsidR="00A74F30" w:rsidTr="00A74F30">
        <w:trPr>
          <w:gridBefore w:val="1"/>
          <w:wBefore w:w="411" w:type="dxa"/>
          <w:trHeight w:val="456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10010300000000000000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635 745,77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10010302000000000000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635 745,77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10010302230010000110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217 335,47</w:t>
            </w:r>
          </w:p>
        </w:tc>
      </w:tr>
      <w:tr w:rsidR="00A74F30" w:rsidTr="00A74F30">
        <w:trPr>
          <w:gridBefore w:val="1"/>
          <w:wBefore w:w="411" w:type="dxa"/>
          <w:trHeight w:val="8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10010302240010000110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3 317,51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10010302250010000110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447 283,09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10010302260010000110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-32 190,30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197 132,25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31 665,58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18210601030101000110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31 604,19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18210601030102100110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61,39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165 466,67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18210606033101000110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154 804,68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18210606033102100110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1 231,86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18210606043101000110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9 430,03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18210606043102100110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88 778,29</w:t>
            </w:r>
          </w:p>
        </w:tc>
      </w:tr>
      <w:tr w:rsidR="00A74F30" w:rsidTr="00A74F30">
        <w:trPr>
          <w:gridBefore w:val="1"/>
          <w:wBefore w:w="411" w:type="dxa"/>
          <w:trHeight w:val="609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01311105000000000000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88 778,29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01311105075100000120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88 778,29</w:t>
            </w:r>
          </w:p>
        </w:tc>
      </w:tr>
      <w:tr w:rsidR="00A74F30" w:rsidTr="00A74F30">
        <w:trPr>
          <w:gridBefore w:val="1"/>
          <w:wBefore w:w="411" w:type="dxa"/>
          <w:trHeight w:val="4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01311302065100000130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75 985,89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01311300000000000000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75 985,89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01311302000000000000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58 163,60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01311302995100000130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17 822,29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00511700000000000000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42 814,20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01311705050000000000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42 814,20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01311705050100000180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42 814,20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01320200000000000000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4 429 800,00</w:t>
            </w:r>
          </w:p>
        </w:tc>
      </w:tr>
      <w:tr w:rsidR="00A74F30" w:rsidTr="00A74F30">
        <w:trPr>
          <w:gridBefore w:val="1"/>
          <w:wBefore w:w="411" w:type="dxa"/>
          <w:trHeight w:val="43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01320201000000000000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4 429 800,00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01320201001100000151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3 824 000,00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01320201001000000000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3 824 000,00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</w:t>
            </w:r>
            <w:r>
              <w:rPr>
                <w:sz w:val="20"/>
                <w:szCs w:val="20"/>
              </w:rPr>
              <w:lastRenderedPageBreak/>
              <w:t>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01320203015000000000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105 800,00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01320203015100000151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103 800,00</w:t>
            </w:r>
          </w:p>
        </w:tc>
      </w:tr>
      <w:tr w:rsidR="00A74F30" w:rsidTr="00A74F30">
        <w:trPr>
          <w:gridBefore w:val="1"/>
          <w:wBefore w:w="41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01320203024100000151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01320204999000000151 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01320204999100000151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A74F30" w:rsidTr="00A74F30">
        <w:trPr>
          <w:gridBefore w:val="1"/>
          <w:wBefore w:w="411" w:type="dxa"/>
          <w:trHeight w:val="264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5 836 206,92</w:t>
            </w:r>
          </w:p>
        </w:tc>
      </w:tr>
    </w:tbl>
    <w:p w:rsidR="00A74F30" w:rsidRDefault="00A74F30" w:rsidP="00A74F30">
      <w:pPr>
        <w:jc w:val="both"/>
        <w:rPr>
          <w:sz w:val="20"/>
          <w:szCs w:val="20"/>
        </w:rPr>
      </w:pPr>
    </w:p>
    <w:tbl>
      <w:tblPr>
        <w:tblW w:w="9970" w:type="dxa"/>
        <w:tblInd w:w="108" w:type="dxa"/>
        <w:tblLayout w:type="fixed"/>
        <w:tblLook w:val="04A0"/>
      </w:tblPr>
      <w:tblGrid>
        <w:gridCol w:w="3968"/>
        <w:gridCol w:w="993"/>
        <w:gridCol w:w="709"/>
        <w:gridCol w:w="709"/>
        <w:gridCol w:w="416"/>
        <w:gridCol w:w="316"/>
        <w:gridCol w:w="733"/>
        <w:gridCol w:w="708"/>
        <w:gridCol w:w="1370"/>
        <w:gridCol w:w="48"/>
      </w:tblGrid>
      <w:tr w:rsidR="00A74F30" w:rsidTr="00A74F30">
        <w:trPr>
          <w:trHeight w:val="315"/>
        </w:trPr>
        <w:tc>
          <w:tcPr>
            <w:tcW w:w="3969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09" w:type="dxa"/>
            <w:gridSpan w:val="8"/>
            <w:vMerge w:val="restart"/>
            <w:noWrap/>
            <w:vAlign w:val="bottom"/>
          </w:tcPr>
          <w:p w:rsidR="00A74F30" w:rsidRDefault="00A74F30">
            <w:pPr>
              <w:rPr>
                <w:sz w:val="20"/>
                <w:szCs w:val="20"/>
              </w:rPr>
            </w:pPr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Кривопорожского</w:t>
            </w:r>
            <w:proofErr w:type="spellEnd"/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исполнении бюджета </w:t>
            </w:r>
            <w:proofErr w:type="spellStart"/>
            <w:r>
              <w:rPr>
                <w:sz w:val="20"/>
                <w:szCs w:val="20"/>
              </w:rPr>
              <w:t>Кривопорожского</w:t>
            </w:r>
            <w:proofErr w:type="spellEnd"/>
          </w:p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за 2016 год»</w:t>
            </w:r>
          </w:p>
          <w:p w:rsidR="00A74F30" w:rsidRDefault="008F4833" w:rsidP="00EA3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A74F3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 июня 2017 г</w:t>
            </w:r>
            <w:r w:rsidR="00EA3A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74F3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115</w:t>
            </w:r>
          </w:p>
        </w:tc>
      </w:tr>
      <w:tr w:rsidR="00A74F30" w:rsidTr="00A74F30">
        <w:trPr>
          <w:trHeight w:val="315"/>
        </w:trPr>
        <w:tc>
          <w:tcPr>
            <w:tcW w:w="3969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53" w:type="dxa"/>
            <w:gridSpan w:val="8"/>
            <w:vMerge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</w:tr>
      <w:tr w:rsidR="00A74F30" w:rsidTr="00A74F30">
        <w:trPr>
          <w:trHeight w:val="315"/>
        </w:trPr>
        <w:tc>
          <w:tcPr>
            <w:tcW w:w="3969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53" w:type="dxa"/>
            <w:gridSpan w:val="8"/>
            <w:vMerge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</w:tr>
      <w:tr w:rsidR="00A74F30" w:rsidTr="00A74F30">
        <w:trPr>
          <w:trHeight w:val="315"/>
        </w:trPr>
        <w:tc>
          <w:tcPr>
            <w:tcW w:w="3969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53" w:type="dxa"/>
            <w:gridSpan w:val="8"/>
            <w:vMerge/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</w:tr>
      <w:tr w:rsidR="00A74F30" w:rsidTr="00A74F30">
        <w:trPr>
          <w:trHeight w:val="315"/>
        </w:trPr>
        <w:tc>
          <w:tcPr>
            <w:tcW w:w="3969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noWrap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6" w:type="dxa"/>
            <w:noWrap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3" w:type="dxa"/>
            <w:noWrap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8" w:type="dxa"/>
            <w:noWrap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4F30" w:rsidTr="00A74F30">
        <w:trPr>
          <w:gridAfter w:val="1"/>
          <w:wAfter w:w="48" w:type="dxa"/>
          <w:trHeight w:val="795"/>
        </w:trPr>
        <w:tc>
          <w:tcPr>
            <w:tcW w:w="9923" w:type="dxa"/>
            <w:gridSpan w:val="9"/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>
              <w:rPr>
                <w:bCs/>
                <w:sz w:val="20"/>
                <w:szCs w:val="20"/>
              </w:rPr>
              <w:t>Кривопорожского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за 2016 год по ведомственной структуре расходов бюджета </w:t>
            </w:r>
          </w:p>
        </w:tc>
      </w:tr>
    </w:tbl>
    <w:p w:rsidR="00A74F30" w:rsidRDefault="00A74F30" w:rsidP="00A74F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(рублей)</w:t>
      </w:r>
    </w:p>
    <w:p w:rsidR="00A74F30" w:rsidRDefault="00A74F30" w:rsidP="00A74F30">
      <w:pPr>
        <w:jc w:val="both"/>
        <w:rPr>
          <w:sz w:val="20"/>
          <w:szCs w:val="20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3986"/>
        <w:gridCol w:w="709"/>
        <w:gridCol w:w="929"/>
        <w:gridCol w:w="772"/>
        <w:gridCol w:w="1457"/>
        <w:gridCol w:w="669"/>
        <w:gridCol w:w="1418"/>
      </w:tblGrid>
      <w:tr w:rsidR="00A74F30" w:rsidTr="00A74F30">
        <w:trPr>
          <w:trHeight w:val="36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2016 год</w:t>
            </w:r>
          </w:p>
        </w:tc>
      </w:tr>
      <w:tr w:rsidR="00A74F30" w:rsidTr="00A74F30">
        <w:trPr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4F30" w:rsidTr="00A74F30">
        <w:trPr>
          <w:trHeight w:val="948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расходов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4F30" w:rsidTr="00A74F30">
        <w:trPr>
          <w:trHeight w:val="264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74F30" w:rsidTr="00A74F30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1 958 864,83</w:t>
            </w:r>
          </w:p>
        </w:tc>
      </w:tr>
      <w:tr w:rsidR="00A74F30" w:rsidTr="00A74F30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828 782,74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828 782,74</w:t>
            </w:r>
          </w:p>
        </w:tc>
      </w:tr>
      <w:tr w:rsidR="00A74F30" w:rsidTr="00A74F30">
        <w:trPr>
          <w:trHeight w:val="1548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828 659,33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828 659,33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123,41</w:t>
            </w:r>
          </w:p>
        </w:tc>
      </w:tr>
      <w:tr w:rsidR="00A74F30" w:rsidTr="00A74F30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123,41</w:t>
            </w:r>
          </w:p>
        </w:tc>
      </w:tr>
      <w:tr w:rsidR="00A74F30" w:rsidTr="00A74F30">
        <w:trPr>
          <w:trHeight w:val="1224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848 806,59</w:t>
            </w:r>
          </w:p>
        </w:tc>
      </w:tr>
      <w:tr w:rsidR="00A74F30" w:rsidTr="00A74F30">
        <w:trPr>
          <w:trHeight w:val="162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1000042140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1000042140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1000042140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846 806,59</w:t>
            </w:r>
          </w:p>
        </w:tc>
      </w:tr>
      <w:tr w:rsidR="00A74F30" w:rsidTr="00A74F30">
        <w:trPr>
          <w:trHeight w:val="143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593 992,59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593 992,59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250 800,22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250 800,22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2 013,78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10С0011040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</w:tr>
      <w:tr w:rsidR="00A74F30" w:rsidTr="00A74F3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</w:tr>
      <w:tr w:rsidR="00A74F30" w:rsidTr="00A74F30">
        <w:trPr>
          <w:trHeight w:val="1224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>
              <w:rPr>
                <w:sz w:val="20"/>
                <w:szCs w:val="20"/>
              </w:rPr>
              <w:t>контролю за</w:t>
            </w:r>
            <w:proofErr w:type="gramEnd"/>
            <w:r>
              <w:rPr>
                <w:sz w:val="20"/>
                <w:szCs w:val="20"/>
              </w:rPr>
              <w:t xml:space="preserve"> исполнением бюджетов (межбюджетный трансферт)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0900064210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0900064210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0900064210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1000071070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1000071070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1000071070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110 275,50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0500073050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24 725,00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0500073050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24 725,00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0500073050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24 725,00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0500073060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12 650,50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0500073060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10 650,50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0500073060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10 650,50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0500073060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0500073060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1000072040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1000072040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1000072040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103 800,00</w:t>
            </w:r>
          </w:p>
        </w:tc>
      </w:tr>
      <w:tr w:rsidR="00A74F30" w:rsidTr="00A74F30">
        <w:trPr>
          <w:trHeight w:val="143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95 637,78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95 637,78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8 162,22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8 162,22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398 769,60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398 769,60</w:t>
            </w:r>
          </w:p>
        </w:tc>
      </w:tr>
      <w:tr w:rsidR="00A74F30" w:rsidTr="00A74F3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234 926,00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234 926,00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234 926,00</w:t>
            </w:r>
          </w:p>
        </w:tc>
      </w:tr>
      <w:tr w:rsidR="00A74F30" w:rsidTr="00A74F30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1100173220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110 865,72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1100173220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110 865,72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1100173220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110 865,72</w:t>
            </w:r>
          </w:p>
        </w:tc>
      </w:tr>
      <w:tr w:rsidR="00A74F30" w:rsidTr="00A74F30">
        <w:trPr>
          <w:trHeight w:val="1224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52 977,88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50 977,88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50 977,88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1100173230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перечислению средств за муниципальное жилье в фонд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0800073610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0800073610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0800073610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15 600,00</w:t>
            </w:r>
          </w:p>
        </w:tc>
      </w:tr>
      <w:tr w:rsidR="00A74F30" w:rsidTr="00A74F30">
        <w:trPr>
          <w:trHeight w:val="60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актов, подлежащих взысканию с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0920171660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0920171660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0920171660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3 160 000,00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3 152 000,00</w:t>
            </w:r>
          </w:p>
        </w:tc>
      </w:tr>
      <w:tr w:rsidR="00A74F30" w:rsidTr="00A74F30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0200050140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A74F30" w:rsidTr="00A74F30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0200050140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0200050140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клубных учреждений и центров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02С0074430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2 652 000,00</w:t>
            </w:r>
          </w:p>
        </w:tc>
      </w:tr>
      <w:tr w:rsidR="00A74F30" w:rsidTr="00A74F30">
        <w:trPr>
          <w:trHeight w:val="816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02С0074430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02С0074430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2 652 000,00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A74F30" w:rsidTr="00A74F30">
        <w:trPr>
          <w:trHeight w:val="1629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(межбюджетный трансферт) поселений  по бухгалтерскому, информационному и методическому обслуживанию переданных полномочий поселений по решению вопросов местного значения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0200064230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0200064230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0200064230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106 249,30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106 249,30</w:t>
            </w:r>
          </w:p>
        </w:tc>
      </w:tr>
      <w:tr w:rsidR="00A74F30" w:rsidTr="00A74F30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0400084900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106 249,30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0400084900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106 249,30</w:t>
            </w:r>
          </w:p>
        </w:tc>
      </w:tr>
      <w:tr w:rsidR="00A74F30" w:rsidTr="00A74F30">
        <w:trPr>
          <w:trHeight w:val="411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0400084900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106 249,30</w:t>
            </w:r>
          </w:p>
        </w:tc>
      </w:tr>
    </w:tbl>
    <w:p w:rsidR="00A74F30" w:rsidRDefault="00A74F30" w:rsidP="00A74F30">
      <w:pPr>
        <w:jc w:val="both"/>
        <w:rPr>
          <w:sz w:val="20"/>
          <w:szCs w:val="20"/>
        </w:rPr>
      </w:pPr>
    </w:p>
    <w:p w:rsidR="00A74F30" w:rsidRDefault="00A74F30" w:rsidP="00A74F30">
      <w:pPr>
        <w:jc w:val="both"/>
        <w:rPr>
          <w:sz w:val="20"/>
          <w:szCs w:val="20"/>
        </w:rPr>
      </w:pPr>
    </w:p>
    <w:p w:rsidR="00A74F30" w:rsidRDefault="00A74F30" w:rsidP="00A74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"Об исполнении бюджета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сельского поселения за 2016 год"</w:t>
      </w:r>
    </w:p>
    <w:p w:rsidR="00A74F30" w:rsidRDefault="00A74F30" w:rsidP="00A74F3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ED4F70">
        <w:rPr>
          <w:rFonts w:ascii="Times New Roman" w:hAnsi="Times New Roman" w:cs="Times New Roman"/>
        </w:rPr>
        <w:t xml:space="preserve">        </w:t>
      </w:r>
      <w:r w:rsidR="000A08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от</w:t>
      </w:r>
      <w:r w:rsidR="00ED4F70">
        <w:rPr>
          <w:rFonts w:ascii="Times New Roman" w:hAnsi="Times New Roman" w:cs="Times New Roman"/>
        </w:rPr>
        <w:t>22 июня 2017 г</w:t>
      </w:r>
      <w:r w:rsidR="00DA22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</w:t>
      </w:r>
      <w:r w:rsidR="00ED4F70">
        <w:rPr>
          <w:rFonts w:ascii="Times New Roman" w:hAnsi="Times New Roman" w:cs="Times New Roman"/>
        </w:rPr>
        <w:t xml:space="preserve"> 115</w:t>
      </w:r>
    </w:p>
    <w:p w:rsidR="00A74F30" w:rsidRDefault="00A74F30" w:rsidP="00A74F3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за 2016 год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разделам и подразделам классификации расходов бюджетов 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(рублей)</w:t>
      </w:r>
    </w:p>
    <w:tbl>
      <w:tblPr>
        <w:tblW w:w="9923" w:type="dxa"/>
        <w:tblInd w:w="108" w:type="dxa"/>
        <w:tblLook w:val="04A0"/>
      </w:tblPr>
      <w:tblGrid>
        <w:gridCol w:w="5245"/>
        <w:gridCol w:w="1793"/>
        <w:gridCol w:w="2885"/>
      </w:tblGrid>
      <w:tr w:rsidR="00A74F30" w:rsidTr="00A74F30">
        <w:trPr>
          <w:trHeight w:val="360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ind w:left="7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 за 2016 год</w:t>
            </w:r>
          </w:p>
        </w:tc>
      </w:tr>
      <w:tr w:rsidR="00A74F30" w:rsidTr="00A74F30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</w:tr>
      <w:tr w:rsidR="00A74F30" w:rsidTr="00A74F30">
        <w:trPr>
          <w:trHeight w:val="9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</w:tr>
      <w:tr w:rsidR="00A74F30" w:rsidTr="00A74F30">
        <w:trPr>
          <w:trHeight w:val="264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74F30" w:rsidTr="00A74F30">
        <w:trPr>
          <w:trHeight w:val="264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всего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5 793 283,73 </w:t>
            </w:r>
          </w:p>
        </w:tc>
      </w:tr>
      <w:tr w:rsidR="00A74F30" w:rsidTr="00A74F30">
        <w:trPr>
          <w:trHeight w:val="3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1 958 864,83</w:t>
            </w:r>
          </w:p>
        </w:tc>
      </w:tr>
      <w:tr w:rsidR="00A74F30" w:rsidTr="00A74F30">
        <w:trPr>
          <w:trHeight w:val="912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828 782,74</w:t>
            </w:r>
          </w:p>
        </w:tc>
      </w:tr>
      <w:tr w:rsidR="00A74F30" w:rsidTr="00A74F30">
        <w:trPr>
          <w:trHeight w:val="1224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848 806,59</w:t>
            </w:r>
          </w:p>
        </w:tc>
      </w:tr>
      <w:tr w:rsidR="00A74F30" w:rsidTr="00A74F30">
        <w:trPr>
          <w:trHeight w:val="1176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</w:tr>
      <w:tr w:rsidR="00A74F30" w:rsidTr="00A74F30">
        <w:trPr>
          <w:trHeight w:val="612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A74F30" w:rsidTr="00A74F30"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110 275,50</w:t>
            </w:r>
          </w:p>
        </w:tc>
      </w:tr>
      <w:tr w:rsidR="00A74F30" w:rsidTr="00A74F30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103 800,00</w:t>
            </w:r>
          </w:p>
        </w:tc>
      </w:tr>
      <w:tr w:rsidR="00A74F30" w:rsidTr="00A74F30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0203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103 800,00</w:t>
            </w:r>
          </w:p>
        </w:tc>
      </w:tr>
      <w:tr w:rsidR="00A74F30" w:rsidTr="00A74F30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398 769,60</w:t>
            </w:r>
          </w:p>
        </w:tc>
      </w:tr>
      <w:tr w:rsidR="00A74F30" w:rsidTr="00A74F30"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398 769,60</w:t>
            </w:r>
          </w:p>
        </w:tc>
      </w:tr>
      <w:tr w:rsidR="00A74F30" w:rsidTr="00A74F30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65 600,00</w:t>
            </w:r>
          </w:p>
        </w:tc>
      </w:tr>
      <w:tr w:rsidR="00A74F30" w:rsidTr="00A74F30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65 600,00</w:t>
            </w:r>
          </w:p>
        </w:tc>
      </w:tr>
      <w:tr w:rsidR="00A74F30" w:rsidTr="00A74F30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3 160 000,00</w:t>
            </w:r>
          </w:p>
        </w:tc>
      </w:tr>
      <w:tr w:rsidR="00A74F30" w:rsidTr="00A74F30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3 152 000,00</w:t>
            </w:r>
          </w:p>
        </w:tc>
      </w:tr>
      <w:tr w:rsidR="00A74F30" w:rsidTr="00A74F30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A74F30" w:rsidTr="00A74F30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106 249,30</w:t>
            </w:r>
          </w:p>
        </w:tc>
      </w:tr>
      <w:tr w:rsidR="00A74F30" w:rsidTr="00A74F30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106 249,30</w:t>
            </w:r>
          </w:p>
        </w:tc>
      </w:tr>
    </w:tbl>
    <w:p w:rsidR="00A74F30" w:rsidRDefault="00A74F30" w:rsidP="00A74F30">
      <w:pPr>
        <w:jc w:val="both"/>
        <w:rPr>
          <w:sz w:val="20"/>
          <w:szCs w:val="20"/>
        </w:rPr>
      </w:pPr>
    </w:p>
    <w:p w:rsidR="00A74F30" w:rsidRDefault="00A74F30" w:rsidP="00A74F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"Об исполнении бюджета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сельского поселения за 2016 год"</w:t>
      </w:r>
    </w:p>
    <w:p w:rsidR="00A74F30" w:rsidRDefault="00DF7020" w:rsidP="00DF702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A74F3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22 июня 2017 г</w:t>
      </w:r>
      <w:r w:rsidR="00DA22F5">
        <w:rPr>
          <w:rFonts w:ascii="Times New Roman" w:hAnsi="Times New Roman" w:cs="Times New Roman"/>
        </w:rPr>
        <w:t>.</w:t>
      </w:r>
      <w:r w:rsidR="00A74F3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115</w:t>
      </w:r>
      <w:r w:rsidR="00A74F30">
        <w:rPr>
          <w:rFonts w:ascii="Times New Roman" w:hAnsi="Times New Roman" w:cs="Times New Roman"/>
        </w:rPr>
        <w:t xml:space="preserve">               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74F30" w:rsidRDefault="00A74F30" w:rsidP="00A74F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F30" w:rsidRDefault="00A74F30" w:rsidP="00A74F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финансирования дефицита бюджета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за 2016 год по кодам классификации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источников финансирования дефицитов бюджетов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F30" w:rsidRDefault="00A74F30" w:rsidP="00A74F3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(рублей)</w:t>
      </w:r>
    </w:p>
    <w:tbl>
      <w:tblPr>
        <w:tblW w:w="9920" w:type="dxa"/>
        <w:tblInd w:w="108" w:type="dxa"/>
        <w:tblLayout w:type="fixed"/>
        <w:tblLook w:val="04A0"/>
      </w:tblPr>
      <w:tblGrid>
        <w:gridCol w:w="566"/>
        <w:gridCol w:w="3685"/>
        <w:gridCol w:w="576"/>
        <w:gridCol w:w="456"/>
        <w:gridCol w:w="456"/>
        <w:gridCol w:w="456"/>
        <w:gridCol w:w="456"/>
        <w:gridCol w:w="456"/>
        <w:gridCol w:w="696"/>
        <w:gridCol w:w="576"/>
        <w:gridCol w:w="1541"/>
      </w:tblGrid>
      <w:tr w:rsidR="00A74F30" w:rsidTr="00A74F30">
        <w:trPr>
          <w:trHeight w:val="69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пункта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2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 за 2016 год</w:t>
            </w:r>
          </w:p>
        </w:tc>
      </w:tr>
      <w:tr w:rsidR="00A74F30" w:rsidTr="00A74F30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</w:tr>
      <w:tr w:rsidR="00A74F30" w:rsidTr="00A74F3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74F30" w:rsidTr="00A74F30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bottom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74F30" w:rsidTr="00A74F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42 923,19</w:t>
            </w:r>
          </w:p>
        </w:tc>
      </w:tr>
      <w:tr w:rsidR="00A74F30" w:rsidTr="00A74F30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-5 836 206,92</w:t>
            </w:r>
          </w:p>
        </w:tc>
      </w:tr>
      <w:tr w:rsidR="00A74F30" w:rsidTr="00A74F30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5 793 283,73</w:t>
            </w:r>
          </w:p>
        </w:tc>
      </w:tr>
      <w:tr w:rsidR="00A74F30" w:rsidTr="00A74F30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  <w:tr w:rsidR="00A74F30" w:rsidTr="00A74F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  <w:tr w:rsidR="00A74F30" w:rsidTr="00A74F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  <w:tr w:rsidR="00A74F30" w:rsidTr="00A74F30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</w:tbl>
    <w:p w:rsidR="00A74F30" w:rsidRDefault="00A74F30" w:rsidP="00A74F30">
      <w:pPr>
        <w:pStyle w:val="ConsPlusNormal"/>
        <w:widowControl/>
        <w:tabs>
          <w:tab w:val="left" w:pos="3686"/>
        </w:tabs>
        <w:ind w:firstLine="0"/>
        <w:outlineLvl w:val="0"/>
        <w:rPr>
          <w:rFonts w:ascii="Times New Roman" w:hAnsi="Times New Roman" w:cs="Times New Roman"/>
        </w:rPr>
      </w:pPr>
    </w:p>
    <w:p w:rsidR="00A74F30" w:rsidRDefault="00A74F30" w:rsidP="00A74F30">
      <w:pPr>
        <w:pStyle w:val="ConsPlusNormal"/>
        <w:widowControl/>
        <w:tabs>
          <w:tab w:val="left" w:pos="3686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"Об исполнении бюджета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</w:p>
    <w:p w:rsidR="00A74F30" w:rsidRDefault="00A74F30" w:rsidP="00A74F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сельского поселения за 2016 год"</w:t>
      </w:r>
    </w:p>
    <w:p w:rsidR="00A74F30" w:rsidRDefault="00DF7020" w:rsidP="00DF702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A74F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 июня 2017 г</w:t>
      </w:r>
      <w:r w:rsidR="005367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74F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115</w:t>
      </w:r>
    </w:p>
    <w:p w:rsidR="007837F5" w:rsidRDefault="007837F5" w:rsidP="00A74F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F30" w:rsidRDefault="007837F5" w:rsidP="007837F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74F30">
        <w:rPr>
          <w:rFonts w:ascii="Times New Roman" w:hAnsi="Times New Roman" w:cs="Times New Roman"/>
        </w:rPr>
        <w:t xml:space="preserve">Источники финансирования дефицита бюджета </w:t>
      </w:r>
      <w:proofErr w:type="spellStart"/>
      <w:r w:rsidR="00A74F30">
        <w:rPr>
          <w:rFonts w:ascii="Times New Roman" w:hAnsi="Times New Roman" w:cs="Times New Roman"/>
        </w:rPr>
        <w:t>Кривопорожского</w:t>
      </w:r>
      <w:proofErr w:type="spellEnd"/>
      <w:r w:rsidR="00A74F30">
        <w:rPr>
          <w:rFonts w:ascii="Times New Roman" w:hAnsi="Times New Roman" w:cs="Times New Roman"/>
        </w:rPr>
        <w:t xml:space="preserve"> сельского 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за 2016 год по кодам групп, подгрупп, 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статей, видов источников финансирования </w:t>
      </w:r>
      <w:proofErr w:type="spellStart"/>
      <w:r>
        <w:rPr>
          <w:rFonts w:ascii="Times New Roman" w:hAnsi="Times New Roman" w:cs="Times New Roman"/>
        </w:rPr>
        <w:t>профицита</w:t>
      </w:r>
      <w:proofErr w:type="spellEnd"/>
      <w:r>
        <w:rPr>
          <w:rFonts w:ascii="Times New Roman" w:hAnsi="Times New Roman" w:cs="Times New Roman"/>
        </w:rPr>
        <w:t xml:space="preserve"> бюджетов,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классификации операций сектора государственного управления, </w:t>
      </w: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относящихся к источникам финансирования дефицитов бюджетов</w:t>
      </w:r>
    </w:p>
    <w:p w:rsidR="00A74F30" w:rsidRDefault="00A74F30" w:rsidP="00A74F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F30" w:rsidRDefault="00A74F30" w:rsidP="00A74F3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0070" w:type="dxa"/>
        <w:tblInd w:w="108" w:type="dxa"/>
        <w:tblLayout w:type="fixed"/>
        <w:tblLook w:val="04A0"/>
      </w:tblPr>
      <w:tblGrid>
        <w:gridCol w:w="568"/>
        <w:gridCol w:w="3831"/>
        <w:gridCol w:w="283"/>
        <w:gridCol w:w="456"/>
        <w:gridCol w:w="456"/>
        <w:gridCol w:w="456"/>
        <w:gridCol w:w="456"/>
        <w:gridCol w:w="456"/>
        <w:gridCol w:w="696"/>
        <w:gridCol w:w="576"/>
        <w:gridCol w:w="1836"/>
      </w:tblGrid>
      <w:tr w:rsidR="00A74F30" w:rsidTr="00A74F30">
        <w:trPr>
          <w:trHeight w:val="69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пункта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3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2016 год</w:t>
            </w:r>
          </w:p>
        </w:tc>
      </w:tr>
      <w:tr w:rsidR="00A74F30" w:rsidTr="00A74F30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38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</w:p>
        </w:tc>
      </w:tr>
      <w:tr w:rsidR="00A74F30" w:rsidTr="00A74F3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74F30" w:rsidTr="00A74F30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bottom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74F30" w:rsidTr="00A74F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42 923,19</w:t>
            </w:r>
          </w:p>
        </w:tc>
      </w:tr>
      <w:tr w:rsidR="00A74F30" w:rsidTr="00A74F30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-5 836 206,92</w:t>
            </w:r>
          </w:p>
        </w:tc>
      </w:tr>
      <w:tr w:rsidR="00A74F30" w:rsidTr="00A74F30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  <w:tr w:rsidR="00A74F30" w:rsidTr="00A74F30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  <w:tr w:rsidR="00A74F30" w:rsidTr="00A74F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  <w:tr w:rsidR="00A74F30" w:rsidTr="00A74F3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  <w:tr w:rsidR="00A74F30" w:rsidTr="00A74F30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F30" w:rsidRDefault="00A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F30" w:rsidRDefault="00A7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5 793 283,73</w:t>
            </w:r>
          </w:p>
        </w:tc>
      </w:tr>
    </w:tbl>
    <w:p w:rsidR="00A74F30" w:rsidRDefault="00A74F30" w:rsidP="00A74F30">
      <w:pPr>
        <w:pStyle w:val="ConsPlusNonformat"/>
        <w:widowControl/>
      </w:pPr>
    </w:p>
    <w:p w:rsidR="00A74F30" w:rsidRDefault="00A74F30" w:rsidP="00A74F30">
      <w:pPr>
        <w:jc w:val="both"/>
      </w:pPr>
    </w:p>
    <w:p w:rsidR="00A74F30" w:rsidRDefault="00A74F30" w:rsidP="00A74F30">
      <w:pPr>
        <w:jc w:val="both"/>
      </w:pPr>
    </w:p>
    <w:p w:rsidR="00E55B57" w:rsidRDefault="00A74F30" w:rsidP="00A74F30">
      <w:r>
        <w:t xml:space="preserve">       </w:t>
      </w:r>
    </w:p>
    <w:sectPr w:rsidR="00E55B57" w:rsidSect="00D5181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DD" w:rsidRDefault="006A36DD" w:rsidP="00D53689">
      <w:r>
        <w:separator/>
      </w:r>
    </w:p>
  </w:endnote>
  <w:endnote w:type="continuationSeparator" w:id="0">
    <w:p w:rsidR="006A36DD" w:rsidRDefault="006A36DD" w:rsidP="00D5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DD" w:rsidRDefault="006A36DD" w:rsidP="00D53689">
      <w:r>
        <w:separator/>
      </w:r>
    </w:p>
  </w:footnote>
  <w:footnote w:type="continuationSeparator" w:id="0">
    <w:p w:rsidR="006A36DD" w:rsidRDefault="006A36DD" w:rsidP="00D53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30"/>
    <w:rsid w:val="000975E3"/>
    <w:rsid w:val="000A08AC"/>
    <w:rsid w:val="00165573"/>
    <w:rsid w:val="00263611"/>
    <w:rsid w:val="002803EF"/>
    <w:rsid w:val="002A3929"/>
    <w:rsid w:val="00330A45"/>
    <w:rsid w:val="00335E04"/>
    <w:rsid w:val="003E7407"/>
    <w:rsid w:val="00411A4D"/>
    <w:rsid w:val="00423D6B"/>
    <w:rsid w:val="004C0609"/>
    <w:rsid w:val="0053679F"/>
    <w:rsid w:val="005B3CA5"/>
    <w:rsid w:val="006A36DD"/>
    <w:rsid w:val="007837F5"/>
    <w:rsid w:val="008F4833"/>
    <w:rsid w:val="009F6FEA"/>
    <w:rsid w:val="00A65FBD"/>
    <w:rsid w:val="00A74F30"/>
    <w:rsid w:val="00B85063"/>
    <w:rsid w:val="00C85424"/>
    <w:rsid w:val="00C94075"/>
    <w:rsid w:val="00D51816"/>
    <w:rsid w:val="00D53689"/>
    <w:rsid w:val="00DA22F5"/>
    <w:rsid w:val="00DF7020"/>
    <w:rsid w:val="00E334EC"/>
    <w:rsid w:val="00E55B57"/>
    <w:rsid w:val="00EA3A9F"/>
    <w:rsid w:val="00ED4F70"/>
    <w:rsid w:val="00ED6FCD"/>
    <w:rsid w:val="00EE07BF"/>
    <w:rsid w:val="00EE690C"/>
    <w:rsid w:val="00F3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F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4F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74F30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F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74F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74F3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74F3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74F30"/>
    <w:rPr>
      <w:color w:val="800080"/>
      <w:u w:val="single"/>
    </w:rPr>
  </w:style>
  <w:style w:type="paragraph" w:customStyle="1" w:styleId="11">
    <w:name w:val="заголовок 1"/>
    <w:basedOn w:val="a"/>
    <w:next w:val="a"/>
    <w:rsid w:val="00A74F30"/>
    <w:pPr>
      <w:keepNext/>
      <w:jc w:val="center"/>
    </w:pPr>
    <w:rPr>
      <w:sz w:val="36"/>
      <w:szCs w:val="20"/>
    </w:rPr>
  </w:style>
  <w:style w:type="paragraph" w:customStyle="1" w:styleId="21">
    <w:name w:val="заголовок 2"/>
    <w:basedOn w:val="a"/>
    <w:next w:val="a"/>
    <w:rsid w:val="00A74F30"/>
    <w:pPr>
      <w:keepNext/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A74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0">
    <w:name w:val="font0"/>
    <w:basedOn w:val="a"/>
    <w:rsid w:val="00A74F3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A74F30"/>
    <w:pPr>
      <w:spacing w:before="100" w:beforeAutospacing="1" w:after="100" w:afterAutospacing="1"/>
    </w:pPr>
  </w:style>
  <w:style w:type="paragraph" w:customStyle="1" w:styleId="xl69">
    <w:name w:val="xl69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74F30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4F30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4F30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4F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A74F30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74F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74F30"/>
    <w:pPr>
      <w:spacing w:before="100" w:beforeAutospacing="1" w:after="100" w:afterAutospacing="1"/>
    </w:pPr>
  </w:style>
  <w:style w:type="paragraph" w:customStyle="1" w:styleId="xl82">
    <w:name w:val="xl82"/>
    <w:basedOn w:val="a"/>
    <w:rsid w:val="00A74F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A74F30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74F30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A74F30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A74F3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A74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A74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74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A74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A74F3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74F3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A74F30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A74F30"/>
    <w:pPr>
      <w:spacing w:before="100" w:beforeAutospacing="1" w:after="100" w:afterAutospacing="1"/>
    </w:pPr>
  </w:style>
  <w:style w:type="paragraph" w:customStyle="1" w:styleId="xl96">
    <w:name w:val="xl96"/>
    <w:basedOn w:val="a"/>
    <w:rsid w:val="00A74F30"/>
    <w:pPr>
      <w:spacing w:before="100" w:beforeAutospacing="1" w:after="100" w:afterAutospacing="1"/>
    </w:pPr>
  </w:style>
  <w:style w:type="paragraph" w:customStyle="1" w:styleId="xl97">
    <w:name w:val="xl97"/>
    <w:basedOn w:val="a"/>
    <w:rsid w:val="00A74F30"/>
    <w:pPr>
      <w:spacing w:before="100" w:beforeAutospacing="1" w:after="100" w:afterAutospacing="1"/>
    </w:pPr>
  </w:style>
  <w:style w:type="paragraph" w:customStyle="1" w:styleId="xl98">
    <w:name w:val="xl98"/>
    <w:basedOn w:val="a"/>
    <w:rsid w:val="00A74F30"/>
    <w:pPr>
      <w:spacing w:before="100" w:beforeAutospacing="1" w:after="100" w:afterAutospacing="1"/>
    </w:pPr>
  </w:style>
  <w:style w:type="paragraph" w:customStyle="1" w:styleId="xl99">
    <w:name w:val="xl99"/>
    <w:basedOn w:val="a"/>
    <w:rsid w:val="00A74F30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A74F30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A74F3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A74F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74F3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A74F30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A74F30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07">
    <w:name w:val="xl107"/>
    <w:basedOn w:val="a"/>
    <w:rsid w:val="00A74F30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A74F3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A74F30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A74F30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A74F30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A74F30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A74F30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A74F30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A74F30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A74F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74F30"/>
    <w:pP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A74F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74F3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74F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74F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A74F3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A74F30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A74F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74F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74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74F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74F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74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74F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74F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74F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A74F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A74F30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4F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4F3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A74F30"/>
    <w:pP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74F3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A74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74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A74F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nformat">
    <w:name w:val="ConsPlusNonformat"/>
    <w:uiPriority w:val="99"/>
    <w:rsid w:val="00A74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74F3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53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3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6B3B2A-84CC-4F9B-A43A-5826A159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4741</Words>
  <Characters>27025</Characters>
  <Application>Microsoft Office Word</Application>
  <DocSecurity>0</DocSecurity>
  <Lines>225</Lines>
  <Paragraphs>63</Paragraphs>
  <ScaleCrop>false</ScaleCrop>
  <Company>Hewlett-Packard Company</Company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27</cp:revision>
  <dcterms:created xsi:type="dcterms:W3CDTF">2017-08-09T10:01:00Z</dcterms:created>
  <dcterms:modified xsi:type="dcterms:W3CDTF">2017-08-14T13:54:00Z</dcterms:modified>
</cp:coreProperties>
</file>